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2775BD">
      <w:pPr>
        <w:pStyle w:val="8"/>
        <w:spacing w:before="0" w:beforeAutospacing="0" w:after="0" w:afterAutospacing="0" w:line="560" w:lineRule="exact"/>
        <w:jc w:val="center"/>
        <w:rPr>
          <w:rFonts w:hint="eastAsia" w:ascii="方正小标宋简体" w:eastAsia="方正小标宋简体"/>
          <w:sz w:val="44"/>
          <w:szCs w:val="44"/>
        </w:rPr>
      </w:pPr>
      <w:bookmarkStart w:id="0" w:name="_GoBack"/>
      <w:bookmarkEnd w:id="0"/>
    </w:p>
    <w:p w14:paraId="265B0C87">
      <w:pPr>
        <w:pStyle w:val="8"/>
        <w:spacing w:before="0" w:beforeAutospacing="0" w:after="0" w:afterAutospacing="0"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《国家奖学金申请审批表》填写要求</w:t>
      </w:r>
    </w:p>
    <w:p w14:paraId="4D6912C0">
      <w:pPr>
        <w:pStyle w:val="8"/>
        <w:spacing w:before="0" w:beforeAutospacing="0" w:after="0" w:afterAutospacing="0" w:line="560" w:lineRule="exact"/>
        <w:ind w:firstLine="640" w:firstLineChars="200"/>
        <w:jc w:val="both"/>
        <w:rPr>
          <w:rFonts w:ascii="仿宋" w:hAnsi="仿宋" w:eastAsia="仿宋"/>
          <w:sz w:val="32"/>
          <w:szCs w:val="32"/>
        </w:rPr>
      </w:pPr>
    </w:p>
    <w:p w14:paraId="4E3956EE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使用最新版填报，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表格为一页，正反两面，不得随意增加页数或修改表格。</w:t>
      </w:r>
    </w:p>
    <w:p w14:paraId="4E2C8E72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2.表格填写应当字迹清晰、信息完整，不得涂改数据或出现空白项</w:t>
      </w:r>
      <w:r>
        <w:rPr>
          <w:rFonts w:hint="eastAsia" w:ascii="仿宋_GB2312" w:hAnsi="仿宋_GB2312" w:eastAsia="仿宋_GB2312" w:cs="仿宋_GB2312"/>
          <w:sz w:val="32"/>
          <w:szCs w:val="32"/>
        </w:rPr>
        <w:t>；如无相关信息，请填写“无”。</w:t>
      </w:r>
    </w:p>
    <w:p w14:paraId="27874ADA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.表格中各项内容可打印，但所有签名处必须由相关人员手写签名，不得使用签名章代替。</w:t>
      </w:r>
    </w:p>
    <w:p w14:paraId="4504DA71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表格中“基本情况”和“申请理由”栏由学生本人填写，其他各项必须由学校有关部门填写。</w:t>
      </w:r>
    </w:p>
    <w:p w14:paraId="147546DD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.表格中学习成绩、综合考评成绩排名的范围由各校自行确定，学校、院系、年级、专业、班级排名均可，但必须注明评选范围的总人数，总人数要与排名范围对应一致；必修课门数以202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-202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学年统计。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同年级同专业学生必修课门数应相同, 成绩排名和综合考评排名学生总基数应一致。</w:t>
      </w:r>
    </w:p>
    <w:p w14:paraId="63F44613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sz w:val="32"/>
          <w:szCs w:val="32"/>
        </w:rPr>
        <w:t>学习成绩排名或综合考评成绩排名超出前10%、但均位于前30%的学生，会作为北京市和全国评审重点关注的对象，各校务必严格把关，确定资格确实过硬再行推荐。除填写本表外，还需提交详细的证明材料作为本表附件，证明材料须经学校审核盖章确认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上述比例不得通过四舍五入方式计算得出，如某学生在99人中学习成绩排名第10，即排名10.1%，须按超出10%处理。</w:t>
      </w:r>
    </w:p>
    <w:p w14:paraId="3A238A3F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7.当申请学生学习成绩为年级同一专业排名第1名，但该专业总人数少于10人时，需要提供经学校审核盖章确认的情况说明。</w:t>
      </w:r>
    </w:p>
    <w:p w14:paraId="21DF1169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yellow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表格中“申请理由”栏以“本人”开头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填写应当全面详实，能够如实反映学生学习成绩优异、社会实践、创新能力、综合素质等方面特别突出，语句通顺，格式规范，无错别字。</w:t>
      </w:r>
    </w:p>
    <w:p w14:paraId="3A90631E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表格中“推荐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理由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”栏以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“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XXX同学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”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开头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填写应当简明扼要。推荐人必须是申请学生的辅导员或班主任，其他人无权推荐；推荐理由必须做到理由充足，能明确体现每名申请国家奖学金学生的优秀表现和突出特点，不能千篇一律，甚至出现雷同。签名处必须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推荐人本人签名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不得由他人代写推荐意见或签名。</w:t>
      </w:r>
    </w:p>
    <w:p w14:paraId="3990D6A8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.表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格“院（系）意见”栏以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“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XXX同学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”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开头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必须由院（系）主管学生工作领导明确评价参评学生各方面表现，内容不能雷同，结尾统一为“同意推荐”；签名处必须为院（系）主管学生工作领导的签名和院（系）公章，不能用院（系）公章代替领导签名。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表格</w:t>
      </w:r>
      <w:r>
        <w:rPr>
          <w:rFonts w:hint="eastAsia" w:ascii="仿宋_GB2312" w:hAnsi="仿宋_GB2312" w:eastAsia="仿宋_GB2312" w:cs="仿宋_GB2312"/>
          <w:sz w:val="32"/>
          <w:szCs w:val="32"/>
        </w:rPr>
        <w:t>“院系”栏院系名称应与院系意见公章处保持一致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F04C304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.设立院（系）的学校必须加盖院（系）公章，不设立院（系）的学校，必须在“院（系）意见”栏中说明。表格中“学校意见”栏必须加盖学校公章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，不能以党委章代替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学校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公章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。</w:t>
      </w:r>
    </w:p>
    <w:p w14:paraId="1B2CF0CF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12.推荐理由、院（系）意见、学校意见填写时间处于节假日的，需提供学校盖章的情况说明。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Hans"/>
        </w:rPr>
        <w:t>（今年的法定节假日为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Hans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Hans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19、25、26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Hans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27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Hans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Hans"/>
        </w:rPr>
        <w:t>，10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Hans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Hans"/>
        </w:rPr>
        <w:t>1-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7日、11日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Hans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。</w:t>
      </w:r>
    </w:p>
    <w:p w14:paraId="4D6508A1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13.申请理由、院系意见、学校意见日期格式如“2026年09月01日”或“2026年9月1日”，以系统格式为准。</w:t>
      </w:r>
    </w:p>
    <w:p w14:paraId="742F7737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14.除特殊情况，学生成绩单、获奖证书等证明材料只需经过学校审查，不需随表报送。</w:t>
      </w:r>
    </w:p>
    <w:p w14:paraId="6AC69894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.申请表上的填表时间必须按照评审先后程序填写，从学生申请开始，到辅导员或班主任推荐，院（系）出具推荐意见，国家奖学金评审委员会审核，国家奖学金评审领导小组审批，完成校内公示，每个步骤要严格按照完成时间认真填写，不应出现违反时间逻辑的情况。</w:t>
      </w:r>
    </w:p>
    <w:p w14:paraId="0C10724B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.学校评审办法（或细则）日期应在《申请审批表》学生申请日期之前；学生获奖情况应填报入学之后、申请之日前获得的奖项；学校评审报告日期应在《申请审批表》学校意见之后或当天；学校评审委员会意见、评审领导小组通过时间不得早于学生申请时间和院系推荐时间；《申请审批表》和评审报告中提及的公示期应保持一致，公示期不少于5个工作日（</w:t>
      </w: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highlight w:val="none"/>
          <w:lang w:val="en-US" w:eastAsia="zh-CN" w:bidi="ar-SA"/>
        </w:rPr>
        <w:t>为保证公示的时间不少于5个工作日，公示起止时间应至少体现6个工作日的日期</w:t>
      </w:r>
      <w:r>
        <w:rPr>
          <w:rFonts w:hint="eastAsia" w:ascii="仿宋_GB2312" w:hAnsi="仿宋_GB2312" w:eastAsia="仿宋_GB2312" w:cs="仿宋_GB2312"/>
          <w:sz w:val="32"/>
          <w:szCs w:val="32"/>
        </w:rPr>
        <w:t>）；学校评审报告和表格中的学校意见时间应在公示期结束后，不得出现公示期结束当天出具报告和意见的情况。</w:t>
      </w:r>
    </w:p>
    <w:p w14:paraId="768CC983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17.姓名为汉字（可包含·）或大小写字母（仅当姓名出现生僻字时可使用字母）。</w:t>
      </w:r>
    </w:p>
    <w:p w14:paraId="7DD835BC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18.身份证号最后一位为字母X必须大写。</w:t>
      </w:r>
    </w:p>
    <w:p w14:paraId="71921A5A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19.出生年月、入学时间格式如“2022年09月”或“2022年9月”，出生年月应与身份证中的出生年月保持一致，</w:t>
      </w:r>
      <w:r>
        <w:rPr>
          <w:rFonts w:hint="eastAsia" w:ascii="仿宋_GB2312" w:hAnsi="仿宋_GB2312" w:eastAsia="仿宋_GB2312" w:cs="仿宋_GB2312"/>
          <w:sz w:val="32"/>
          <w:szCs w:val="32"/>
        </w:rPr>
        <w:t>入学时间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理论上应为</w:t>
      </w:r>
      <w:r>
        <w:rPr>
          <w:rFonts w:hint="eastAsia" w:ascii="仿宋_GB2312" w:hAnsi="仿宋_GB2312" w:eastAsia="仿宋_GB2312" w:cs="仿宋_GB2312"/>
          <w:sz w:val="32"/>
          <w:szCs w:val="32"/>
        </w:rPr>
        <w:t>8-10月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1AEB4C1E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20.政治面貌请按照国家标准填报，包括：中共党员、中共预备党员、共青团员、民革党员、民盟盟员、民建会员、民进会员、农工党党员、致公党党员、九三学社社员、台盟盟员、无党派人士、群众。</w:t>
      </w:r>
    </w:p>
    <w:p w14:paraId="26009F96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21.学制填写格式如“三年”。</w:t>
      </w:r>
      <w:r>
        <w:rPr>
          <w:rFonts w:hint="eastAsia" w:ascii="仿宋_GB2312" w:hAnsi="仿宋_GB2312" w:eastAsia="仿宋_GB2312" w:cs="仿宋_GB2312"/>
          <w:sz w:val="32"/>
          <w:szCs w:val="32"/>
        </w:rPr>
        <w:t>本专科二年级（含二年级）以上学生、专升本学生进入本科阶段第2年起、五年制专科（中专大专连读）学生只在入学第5年可申请。本硕连读或本硕博连读等学生原则上从入学第6年起不能申请。</w:t>
      </w:r>
    </w:p>
    <w:p w14:paraId="31EB9ECF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22.年级填写格式如“2022级”。申请审批表中的“年级”和“班级”字段，如果存在按所填入学时间和学制年限计算获评学生应已毕业，学校要在申报时提交相应的情况说明。</w:t>
      </w:r>
    </w:p>
    <w:p w14:paraId="4EA87FD0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Hans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23.获奖日期格式如“2025年09月”或“2025年9月”，最多填写4个奖项，不用所有奖项都填写。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所获奖项名称、日期、颁奖单位与颁发证书上的名称、日期、单位一致，不可简写、缩写（例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如不能填写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“北京市教委”，应为“北京市教育委员会”），不可繁琐描述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如有多个颁奖单位，可按证书上颁奖单位的顺序填1-2个（例如“北京市教育委员会等”）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Hans"/>
        </w:rPr>
        <w:t>。</w:t>
      </w:r>
    </w:p>
    <w:p w14:paraId="4F87630B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Hans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24.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Hans"/>
        </w:rPr>
        <w:t>可能影响到学生申请资格、同时又无法从申请审批表内容反映的特殊情况，学校都应该提供情况说明，且需要学校盖章。</w:t>
      </w:r>
    </w:p>
    <w:p w14:paraId="5CDB0000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25.国奖评审系统设置了校验，推荐理由、申请理由、院系意见出现“励志奖学金”字样会出现校验失败，填报时应避免。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titlePg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755551627"/>
      <w:docPartObj>
        <w:docPartGallery w:val="autotext"/>
      </w:docPartObj>
    </w:sdtPr>
    <w:sdtEndPr>
      <w:rPr>
        <w:sz w:val="28"/>
      </w:rPr>
    </w:sdtEndPr>
    <w:sdtContent>
      <w:p w14:paraId="08896B90">
        <w:pPr>
          <w:pStyle w:val="6"/>
          <w:jc w:val="center"/>
          <w:rPr>
            <w:sz w:val="28"/>
          </w:rPr>
        </w:pPr>
        <w:r>
          <w:rPr>
            <w:sz w:val="28"/>
          </w:rPr>
          <w:fldChar w:fldCharType="begin"/>
        </w:r>
        <w:r>
          <w:rPr>
            <w:sz w:val="28"/>
          </w:rPr>
          <w:instrText xml:space="preserve">PAGE   \* MERGEFORMAT</w:instrText>
        </w:r>
        <w:r>
          <w:rPr>
            <w:sz w:val="28"/>
          </w:rPr>
          <w:fldChar w:fldCharType="separate"/>
        </w:r>
        <w:r>
          <w:rPr>
            <w:sz w:val="28"/>
            <w:lang w:val="zh-CN"/>
          </w:rPr>
          <w:t>-</w:t>
        </w:r>
        <w:r>
          <w:rPr>
            <w:sz w:val="28"/>
          </w:rPr>
          <w:t xml:space="preserve"> 4 -</w:t>
        </w:r>
        <w:r>
          <w:rPr>
            <w:sz w:val="28"/>
          </w:rPr>
          <w:fldChar w:fldCharType="end"/>
        </w:r>
      </w:p>
    </w:sdtContent>
  </w:sdt>
  <w:p w14:paraId="2868BD06"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gyMTJlZDFmMDIyMDJiMzllYmJjMWQxYzJjOWJkNDkifQ=="/>
  </w:docVars>
  <w:rsids>
    <w:rsidRoot w:val="006F48B4"/>
    <w:rsid w:val="00014149"/>
    <w:rsid w:val="000E733C"/>
    <w:rsid w:val="000F4F15"/>
    <w:rsid w:val="000F5200"/>
    <w:rsid w:val="00105C0D"/>
    <w:rsid w:val="001066DB"/>
    <w:rsid w:val="0012013C"/>
    <w:rsid w:val="00154EF9"/>
    <w:rsid w:val="0019274D"/>
    <w:rsid w:val="001A38A3"/>
    <w:rsid w:val="001E22C2"/>
    <w:rsid w:val="002003EF"/>
    <w:rsid w:val="002A236A"/>
    <w:rsid w:val="002B25EC"/>
    <w:rsid w:val="002B30FF"/>
    <w:rsid w:val="002B3826"/>
    <w:rsid w:val="002C372F"/>
    <w:rsid w:val="002D3D4D"/>
    <w:rsid w:val="002E753D"/>
    <w:rsid w:val="00302E0F"/>
    <w:rsid w:val="00305F8F"/>
    <w:rsid w:val="003149CD"/>
    <w:rsid w:val="00344878"/>
    <w:rsid w:val="0037001D"/>
    <w:rsid w:val="00391A57"/>
    <w:rsid w:val="003D7294"/>
    <w:rsid w:val="003E25CB"/>
    <w:rsid w:val="003F24FC"/>
    <w:rsid w:val="004123F3"/>
    <w:rsid w:val="0043076C"/>
    <w:rsid w:val="004436B1"/>
    <w:rsid w:val="0049776C"/>
    <w:rsid w:val="0050254E"/>
    <w:rsid w:val="00507EED"/>
    <w:rsid w:val="00527D05"/>
    <w:rsid w:val="00534921"/>
    <w:rsid w:val="00536D19"/>
    <w:rsid w:val="0059041F"/>
    <w:rsid w:val="005C588B"/>
    <w:rsid w:val="005D6A49"/>
    <w:rsid w:val="005E3E4B"/>
    <w:rsid w:val="00607FF2"/>
    <w:rsid w:val="0061168E"/>
    <w:rsid w:val="00642087"/>
    <w:rsid w:val="00671E90"/>
    <w:rsid w:val="00677110"/>
    <w:rsid w:val="006944F7"/>
    <w:rsid w:val="006F3CDF"/>
    <w:rsid w:val="006F48B4"/>
    <w:rsid w:val="006F69F3"/>
    <w:rsid w:val="00700892"/>
    <w:rsid w:val="00734CCF"/>
    <w:rsid w:val="007502A6"/>
    <w:rsid w:val="00756549"/>
    <w:rsid w:val="00772F4A"/>
    <w:rsid w:val="00874EB1"/>
    <w:rsid w:val="00880132"/>
    <w:rsid w:val="008A2CBC"/>
    <w:rsid w:val="008A48BD"/>
    <w:rsid w:val="008B29C6"/>
    <w:rsid w:val="008B563A"/>
    <w:rsid w:val="008E1493"/>
    <w:rsid w:val="00913005"/>
    <w:rsid w:val="009312A0"/>
    <w:rsid w:val="009668EF"/>
    <w:rsid w:val="00993AF7"/>
    <w:rsid w:val="009B1C27"/>
    <w:rsid w:val="00A05340"/>
    <w:rsid w:val="00A1433F"/>
    <w:rsid w:val="00A165E3"/>
    <w:rsid w:val="00A3791B"/>
    <w:rsid w:val="00A46D41"/>
    <w:rsid w:val="00A8102E"/>
    <w:rsid w:val="00AA3D74"/>
    <w:rsid w:val="00AB678C"/>
    <w:rsid w:val="00AB7D25"/>
    <w:rsid w:val="00AF1440"/>
    <w:rsid w:val="00B034E5"/>
    <w:rsid w:val="00B1466B"/>
    <w:rsid w:val="00B24908"/>
    <w:rsid w:val="00B32220"/>
    <w:rsid w:val="00BE37C5"/>
    <w:rsid w:val="00BE7BF3"/>
    <w:rsid w:val="00C058F5"/>
    <w:rsid w:val="00C46AC6"/>
    <w:rsid w:val="00C70B9F"/>
    <w:rsid w:val="00C90EC4"/>
    <w:rsid w:val="00CB0D3C"/>
    <w:rsid w:val="00CB2227"/>
    <w:rsid w:val="00CC7983"/>
    <w:rsid w:val="00CD0BA3"/>
    <w:rsid w:val="00CD1293"/>
    <w:rsid w:val="00CD5F90"/>
    <w:rsid w:val="00CF000A"/>
    <w:rsid w:val="00CF4F1B"/>
    <w:rsid w:val="00CF754A"/>
    <w:rsid w:val="00D2395F"/>
    <w:rsid w:val="00D31FDC"/>
    <w:rsid w:val="00D336F5"/>
    <w:rsid w:val="00D3599A"/>
    <w:rsid w:val="00D453C9"/>
    <w:rsid w:val="00D70B56"/>
    <w:rsid w:val="00D8150C"/>
    <w:rsid w:val="00DC7AC7"/>
    <w:rsid w:val="00DD130E"/>
    <w:rsid w:val="00DE6D08"/>
    <w:rsid w:val="00DF12ED"/>
    <w:rsid w:val="00DF7835"/>
    <w:rsid w:val="00E07613"/>
    <w:rsid w:val="00E147FD"/>
    <w:rsid w:val="00E30A81"/>
    <w:rsid w:val="00E8047B"/>
    <w:rsid w:val="00EC267E"/>
    <w:rsid w:val="00EC276A"/>
    <w:rsid w:val="00ED0C1F"/>
    <w:rsid w:val="00ED0F79"/>
    <w:rsid w:val="00EF5F7D"/>
    <w:rsid w:val="00F80DBB"/>
    <w:rsid w:val="00F875E3"/>
    <w:rsid w:val="00FA164A"/>
    <w:rsid w:val="00FA1AD1"/>
    <w:rsid w:val="00FA6689"/>
    <w:rsid w:val="065E397D"/>
    <w:rsid w:val="069331E9"/>
    <w:rsid w:val="078458A9"/>
    <w:rsid w:val="090F0575"/>
    <w:rsid w:val="0C7451AE"/>
    <w:rsid w:val="0D7864E8"/>
    <w:rsid w:val="0DC85F37"/>
    <w:rsid w:val="0FD5AE5B"/>
    <w:rsid w:val="113A24C1"/>
    <w:rsid w:val="12612035"/>
    <w:rsid w:val="12A01011"/>
    <w:rsid w:val="12C4359C"/>
    <w:rsid w:val="13B31F6D"/>
    <w:rsid w:val="165B0967"/>
    <w:rsid w:val="176E6330"/>
    <w:rsid w:val="1B1811C9"/>
    <w:rsid w:val="1C9D58DF"/>
    <w:rsid w:val="1CE77BC5"/>
    <w:rsid w:val="1F94114B"/>
    <w:rsid w:val="21347F2E"/>
    <w:rsid w:val="23CB52FE"/>
    <w:rsid w:val="24AF419E"/>
    <w:rsid w:val="25AD4086"/>
    <w:rsid w:val="26131D9F"/>
    <w:rsid w:val="27DE7222"/>
    <w:rsid w:val="282E1F93"/>
    <w:rsid w:val="2C6B4BE2"/>
    <w:rsid w:val="2D4F17DE"/>
    <w:rsid w:val="31FD5F26"/>
    <w:rsid w:val="31FF81D2"/>
    <w:rsid w:val="3252746C"/>
    <w:rsid w:val="33DB773F"/>
    <w:rsid w:val="3405112A"/>
    <w:rsid w:val="345A3B05"/>
    <w:rsid w:val="357FA72F"/>
    <w:rsid w:val="3AF37580"/>
    <w:rsid w:val="3C726ECC"/>
    <w:rsid w:val="3D5FA49A"/>
    <w:rsid w:val="3EE54EB1"/>
    <w:rsid w:val="3FFE4336"/>
    <w:rsid w:val="403C186A"/>
    <w:rsid w:val="410F68C9"/>
    <w:rsid w:val="4234485A"/>
    <w:rsid w:val="438A7803"/>
    <w:rsid w:val="44CE1C12"/>
    <w:rsid w:val="4620178B"/>
    <w:rsid w:val="476A05E9"/>
    <w:rsid w:val="49382CCB"/>
    <w:rsid w:val="49845FC7"/>
    <w:rsid w:val="4C8A5360"/>
    <w:rsid w:val="4D687F42"/>
    <w:rsid w:val="502A2FD7"/>
    <w:rsid w:val="50EA321F"/>
    <w:rsid w:val="51BB26D1"/>
    <w:rsid w:val="547D346E"/>
    <w:rsid w:val="54B9467A"/>
    <w:rsid w:val="586456A3"/>
    <w:rsid w:val="59B6249A"/>
    <w:rsid w:val="5AAD1DB2"/>
    <w:rsid w:val="5C811BFB"/>
    <w:rsid w:val="5E541D2A"/>
    <w:rsid w:val="5E6FDD32"/>
    <w:rsid w:val="62BB1059"/>
    <w:rsid w:val="66000815"/>
    <w:rsid w:val="67BCC040"/>
    <w:rsid w:val="67EF4594"/>
    <w:rsid w:val="69520C5A"/>
    <w:rsid w:val="6B0C74AF"/>
    <w:rsid w:val="6B712159"/>
    <w:rsid w:val="6C513120"/>
    <w:rsid w:val="6C837095"/>
    <w:rsid w:val="6DB71A9B"/>
    <w:rsid w:val="6F347F18"/>
    <w:rsid w:val="70A96464"/>
    <w:rsid w:val="713274F5"/>
    <w:rsid w:val="71AB439D"/>
    <w:rsid w:val="733FEC96"/>
    <w:rsid w:val="76F5E0B3"/>
    <w:rsid w:val="77A42F9A"/>
    <w:rsid w:val="77CB5313"/>
    <w:rsid w:val="77E9B2E2"/>
    <w:rsid w:val="77F7EECD"/>
    <w:rsid w:val="79096E2E"/>
    <w:rsid w:val="79BB989B"/>
    <w:rsid w:val="7B502567"/>
    <w:rsid w:val="7B864BF7"/>
    <w:rsid w:val="7BDF336F"/>
    <w:rsid w:val="7BEB9FA7"/>
    <w:rsid w:val="7E1249EF"/>
    <w:rsid w:val="7E3FDFA3"/>
    <w:rsid w:val="7E713FA8"/>
    <w:rsid w:val="7E77C550"/>
    <w:rsid w:val="7EF74D29"/>
    <w:rsid w:val="7F7BCABF"/>
    <w:rsid w:val="7FAD8582"/>
    <w:rsid w:val="7FE37324"/>
    <w:rsid w:val="7FEE48CB"/>
    <w:rsid w:val="7FFBADDC"/>
    <w:rsid w:val="8EBDD59D"/>
    <w:rsid w:val="95B7518B"/>
    <w:rsid w:val="9BFD5543"/>
    <w:rsid w:val="A73547E9"/>
    <w:rsid w:val="AEFF7EE8"/>
    <w:rsid w:val="BBFF78FB"/>
    <w:rsid w:val="BF9BF0F7"/>
    <w:rsid w:val="BFFE540C"/>
    <w:rsid w:val="C6F79214"/>
    <w:rsid w:val="CAE7DA12"/>
    <w:rsid w:val="CBEE7767"/>
    <w:rsid w:val="CFFF0171"/>
    <w:rsid w:val="D7EFEB9E"/>
    <w:rsid w:val="DDDB4E47"/>
    <w:rsid w:val="DDE1ABBF"/>
    <w:rsid w:val="DEFD41DA"/>
    <w:rsid w:val="DFF958D3"/>
    <w:rsid w:val="E37F424D"/>
    <w:rsid w:val="E79703E5"/>
    <w:rsid w:val="E8FD6CAE"/>
    <w:rsid w:val="E9F5A2F5"/>
    <w:rsid w:val="ECE9412F"/>
    <w:rsid w:val="F36B54ED"/>
    <w:rsid w:val="F8D5F33C"/>
    <w:rsid w:val="FC970835"/>
    <w:rsid w:val="FD6DBAC4"/>
    <w:rsid w:val="FD75867F"/>
    <w:rsid w:val="FEEFF1E3"/>
    <w:rsid w:val="FFC7E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jc w:val="center"/>
    </w:pPr>
    <w:rPr>
      <w:rFonts w:ascii="仿宋" w:hAnsi="仿宋" w:eastAsia="仿宋" w:cs="仿宋"/>
      <w:kern w:val="2"/>
      <w:sz w:val="32"/>
      <w:szCs w:val="32"/>
      <w:lang w:val="en-US" w:eastAsia="zh-CN" w:bidi="ar-SA"/>
    </w:rPr>
  </w:style>
  <w:style w:type="paragraph" w:styleId="3">
    <w:name w:val="heading 1"/>
    <w:basedOn w:val="1"/>
    <w:next w:val="1"/>
    <w:link w:val="16"/>
    <w:qFormat/>
    <w:uiPriority w:val="9"/>
    <w:pPr>
      <w:keepNext/>
      <w:keepLines/>
      <w:outlineLvl w:val="0"/>
    </w:pPr>
    <w:rPr>
      <w:rFonts w:eastAsia="黑体"/>
      <w:b/>
      <w:bCs/>
      <w:kern w:val="44"/>
      <w:szCs w:val="44"/>
    </w:rPr>
  </w:style>
  <w:style w:type="paragraph" w:styleId="2">
    <w:name w:val="heading 2"/>
    <w:basedOn w:val="1"/>
    <w:next w:val="1"/>
    <w:link w:val="15"/>
    <w:semiHidden/>
    <w:unhideWhenUsed/>
    <w:qFormat/>
    <w:uiPriority w:val="9"/>
    <w:pPr>
      <w:keepNext/>
      <w:keepLines/>
      <w:outlineLvl w:val="1"/>
    </w:pPr>
    <w:rPr>
      <w:rFonts w:eastAsia="楷体" w:asciiTheme="majorHAnsi" w:hAnsiTheme="majorHAnsi" w:cstheme="majorBidi"/>
      <w:b/>
      <w:bCs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Date"/>
    <w:basedOn w:val="1"/>
    <w:next w:val="1"/>
    <w:link w:val="21"/>
    <w:semiHidden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20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8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Hyperlink"/>
    <w:basedOn w:val="10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customStyle="1" w:styleId="13">
    <w:name w:val="数字格式"/>
    <w:basedOn w:val="1"/>
    <w:link w:val="14"/>
    <w:qFormat/>
    <w:uiPriority w:val="0"/>
    <w:rPr>
      <w:rFonts w:eastAsia="Times New Roman"/>
    </w:rPr>
  </w:style>
  <w:style w:type="character" w:customStyle="1" w:styleId="14">
    <w:name w:val="数字格式 字符"/>
    <w:basedOn w:val="10"/>
    <w:link w:val="13"/>
    <w:qFormat/>
    <w:uiPriority w:val="0"/>
    <w:rPr>
      <w:rFonts w:eastAsia="Times New Roman"/>
      <w:sz w:val="32"/>
      <w:szCs w:val="22"/>
    </w:rPr>
  </w:style>
  <w:style w:type="character" w:customStyle="1" w:styleId="15">
    <w:name w:val="标题 2 Char"/>
    <w:basedOn w:val="10"/>
    <w:link w:val="2"/>
    <w:semiHidden/>
    <w:qFormat/>
    <w:uiPriority w:val="9"/>
    <w:rPr>
      <w:rFonts w:eastAsia="楷体" w:asciiTheme="majorHAnsi" w:hAnsiTheme="majorHAnsi" w:cstheme="majorBidi"/>
      <w:b/>
      <w:bCs/>
      <w:sz w:val="32"/>
      <w:szCs w:val="32"/>
    </w:rPr>
  </w:style>
  <w:style w:type="character" w:customStyle="1" w:styleId="16">
    <w:name w:val="标题 1 Char"/>
    <w:basedOn w:val="10"/>
    <w:link w:val="3"/>
    <w:qFormat/>
    <w:uiPriority w:val="9"/>
    <w:rPr>
      <w:rFonts w:ascii="仿宋" w:hAnsi="仿宋" w:eastAsia="黑体" w:cs="仿宋"/>
      <w:b/>
      <w:bCs/>
      <w:kern w:val="44"/>
      <w:sz w:val="32"/>
      <w:szCs w:val="44"/>
    </w:rPr>
  </w:style>
  <w:style w:type="character" w:customStyle="1" w:styleId="17">
    <w:name w:val="apple-converted-space"/>
    <w:basedOn w:val="10"/>
    <w:qFormat/>
    <w:uiPriority w:val="0"/>
  </w:style>
  <w:style w:type="character" w:customStyle="1" w:styleId="18">
    <w:name w:val="页眉 Char"/>
    <w:basedOn w:val="10"/>
    <w:link w:val="7"/>
    <w:qFormat/>
    <w:uiPriority w:val="99"/>
    <w:rPr>
      <w:rFonts w:ascii="仿宋" w:hAnsi="仿宋" w:eastAsia="仿宋" w:cs="仿宋"/>
      <w:sz w:val="18"/>
      <w:szCs w:val="18"/>
    </w:rPr>
  </w:style>
  <w:style w:type="character" w:customStyle="1" w:styleId="19">
    <w:name w:val="页脚 Char"/>
    <w:basedOn w:val="10"/>
    <w:link w:val="6"/>
    <w:qFormat/>
    <w:uiPriority w:val="99"/>
    <w:rPr>
      <w:rFonts w:ascii="仿宋" w:hAnsi="仿宋" w:eastAsia="仿宋" w:cs="仿宋"/>
      <w:sz w:val="18"/>
      <w:szCs w:val="18"/>
    </w:rPr>
  </w:style>
  <w:style w:type="character" w:customStyle="1" w:styleId="20">
    <w:name w:val="批注框文本 Char"/>
    <w:basedOn w:val="10"/>
    <w:link w:val="5"/>
    <w:semiHidden/>
    <w:qFormat/>
    <w:uiPriority w:val="99"/>
    <w:rPr>
      <w:rFonts w:ascii="仿宋" w:hAnsi="仿宋" w:eastAsia="仿宋" w:cs="仿宋"/>
      <w:sz w:val="18"/>
      <w:szCs w:val="18"/>
    </w:rPr>
  </w:style>
  <w:style w:type="character" w:customStyle="1" w:styleId="21">
    <w:name w:val="日期 Char"/>
    <w:basedOn w:val="10"/>
    <w:link w:val="4"/>
    <w:semiHidden/>
    <w:qFormat/>
    <w:uiPriority w:val="99"/>
    <w:rPr>
      <w:rFonts w:ascii="仿宋" w:hAnsi="仿宋" w:eastAsia="仿宋" w:cs="仿宋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2115</Words>
  <Characters>2219</Characters>
  <Lines>12</Lines>
  <Paragraphs>3</Paragraphs>
  <TotalTime>19</TotalTime>
  <ScaleCrop>false</ScaleCrop>
  <LinksUpToDate>false</LinksUpToDate>
  <CharactersWithSpaces>2220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2018-09-17T16:48:00Z</dcterms:created>
  <dc:creator>123</dc:creator>
  <cp:lastModifiedBy>kevin程程</cp:lastModifiedBy>
  <cp:lastPrinted>2022-09-21T19:20:00Z</cp:lastPrinted>
  <dcterms:modified xsi:type="dcterms:W3CDTF">2026-09-22T01:46:11Z</dcterms:modified>
  <cp:revision>89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63BFAF6D40EB6E1465441065199DA39D_43</vt:lpwstr>
  </property>
  <property fmtid="{D5CDD505-2E9C-101B-9397-08002B2CF9AE}" pid="4" name="KSOTemplateDocerSaveRecord">
    <vt:lpwstr>eyJoZGlkIjoiNTEzOWQxMjM5YTM3YzI1MWM5MGJhNDRhYjgxM2FkYTEiLCJ1c2VySWQiOiIyNDE0MzUyNDYifQ==</vt:lpwstr>
  </property>
</Properties>
</file>